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04" w:rsidRPr="00723FF5" w:rsidRDefault="00534CB9" w:rsidP="005A7E04">
      <w:pPr>
        <w:pStyle w:val="Geenafstand"/>
        <w:rPr>
          <w:b/>
          <w:color w:val="002060"/>
          <w:sz w:val="32"/>
          <w:szCs w:val="32"/>
        </w:rPr>
      </w:pPr>
      <w:r>
        <w:rPr>
          <w:b/>
          <w:noProof/>
          <w:color w:val="002060"/>
          <w:sz w:val="32"/>
          <w:szCs w:val="32"/>
          <w:lang w:eastAsia="nl-NL"/>
        </w:rPr>
        <mc:AlternateContent>
          <mc:Choice Requires="wps">
            <w:drawing>
              <wp:anchor distT="0" distB="0" distL="114300" distR="114300" simplePos="0" relativeHeight="251659264" behindDoc="1" locked="0" layoutInCell="1" allowOverlap="1" wp14:anchorId="03D113BA" wp14:editId="06EE764E">
                <wp:simplePos x="0" y="0"/>
                <wp:positionH relativeFrom="column">
                  <wp:posOffset>-337820</wp:posOffset>
                </wp:positionH>
                <wp:positionV relativeFrom="paragraph">
                  <wp:posOffset>-23495</wp:posOffset>
                </wp:positionV>
                <wp:extent cx="6675120" cy="2695575"/>
                <wp:effectExtent l="0" t="0" r="11430" b="28575"/>
                <wp:wrapNone/>
                <wp:docPr id="11" name="Afgeronde rechthoek 11"/>
                <wp:cNvGraphicFramePr/>
                <a:graphic xmlns:a="http://schemas.openxmlformats.org/drawingml/2006/main">
                  <a:graphicData uri="http://schemas.microsoft.com/office/word/2010/wordprocessingShape">
                    <wps:wsp>
                      <wps:cNvSpPr/>
                      <wps:spPr>
                        <a:xfrm>
                          <a:off x="0" y="0"/>
                          <a:ext cx="6675120" cy="26955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A9B4B" id="Afgeronde rechthoek 11" o:spid="_x0000_s1026" style="position:absolute;margin-left:-26.6pt;margin-top:-1.85pt;width:525.6pt;height:2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" fillcolor="white [3201]" strokecolor="#f79646 [3209]" strokeweight="2pt"/>
            </w:pict>
          </mc:Fallback>
        </mc:AlternateContent>
      </w:r>
      <w:r w:rsidR="001543D3">
        <w:rPr>
          <w:b/>
          <w:color w:val="002060"/>
          <w:sz w:val="32"/>
          <w:szCs w:val="32"/>
        </w:rPr>
        <w:t>Bijeenkomst “Hoe gaan wij</w:t>
      </w:r>
      <w:r w:rsidR="005A7E04" w:rsidRPr="00723FF5">
        <w:rPr>
          <w:b/>
          <w:color w:val="002060"/>
          <w:sz w:val="32"/>
          <w:szCs w:val="32"/>
        </w:rPr>
        <w:t xml:space="preserve"> dat financieren?”</w:t>
      </w:r>
    </w:p>
    <w:p w:rsidR="005A7E04" w:rsidRDefault="005A7E04" w:rsidP="005A7E04">
      <w:pPr>
        <w:pStyle w:val="Geenafstand"/>
      </w:pPr>
    </w:p>
    <w:p w:rsidR="002706A8" w:rsidRDefault="00534CB9" w:rsidP="005A7E04">
      <w:pPr>
        <w:pStyle w:val="Geenafstand"/>
      </w:pPr>
      <w:r w:rsidRPr="0060369B">
        <w:rPr>
          <w:noProof/>
          <w:lang w:eastAsia="nl-NL"/>
        </w:rPr>
        <w:drawing>
          <wp:anchor distT="0" distB="0" distL="114300" distR="114300" simplePos="0" relativeHeight="251660288" behindDoc="1" locked="0" layoutInCell="1" allowOverlap="1" wp14:anchorId="5836B60B" wp14:editId="45F2B0CB">
            <wp:simplePos x="0" y="0"/>
            <wp:positionH relativeFrom="margin">
              <wp:posOffset>4129405</wp:posOffset>
            </wp:positionH>
            <wp:positionV relativeFrom="margin">
              <wp:posOffset>426085</wp:posOffset>
            </wp:positionV>
            <wp:extent cx="1935480" cy="1935480"/>
            <wp:effectExtent l="0" t="0" r="7620" b="7620"/>
            <wp:wrapSquare wrapText="bothSides"/>
            <wp:docPr id="1" name="Afbeelding 1" descr="Afbeeldingsresultaat voor hoe gaan we dat financ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e gaan we dat financie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6A8">
        <w:t>Heb jij een droom voor je speeltuin of buurtspeelplek, maar lukt het nog niet om het benodig</w:t>
      </w:r>
      <w:r w:rsidR="0047089A">
        <w:t>de budget bij elkaar te krijgen?</w:t>
      </w:r>
      <w:r w:rsidR="002706A8">
        <w:t xml:space="preserve"> Speeltuinwerk Limburg helpt je graag op weg om tot het gewenste resultaat te komen.</w:t>
      </w:r>
    </w:p>
    <w:p w:rsidR="002706A8" w:rsidRDefault="002706A8" w:rsidP="005A7E04">
      <w:pPr>
        <w:pStyle w:val="Geenafstand"/>
      </w:pPr>
    </w:p>
    <w:p w:rsidR="002706A8" w:rsidRDefault="002706A8" w:rsidP="005A7E04">
      <w:pPr>
        <w:pStyle w:val="Geenafstand"/>
      </w:pPr>
      <w:r>
        <w:t xml:space="preserve">De bijeenkomst </w:t>
      </w:r>
      <w:r w:rsidR="001543D3">
        <w:t>“Hoe gaan wij</w:t>
      </w:r>
      <w:r w:rsidRPr="002706A8">
        <w:t xml:space="preserve"> dat financieren?”</w:t>
      </w:r>
      <w:r>
        <w:t xml:space="preserve"> is de kans om met andere speeltuinbesturen en experts in gesprek te gaan over de mogelijke financiering van projecten in jouw speeltuin of buurtplek. Voorbeelden van projecten kunnen zijn: </w:t>
      </w:r>
      <w:r w:rsidR="008E514D">
        <w:t>De aanschaf van een nieuw speeltoestel, r</w:t>
      </w:r>
      <w:r>
        <w:t>enovatie of uitbreiding van je speeltuin, verbetering van de toegankelijkheid van je speeltuin, sociale activiteiten in je speeltuin of projecten in samenwerking met andere organisaties ter verbetering van de leefbaarheid in de wijk.</w:t>
      </w:r>
    </w:p>
    <w:p w:rsidR="002706A8" w:rsidRDefault="002706A8" w:rsidP="005A7E04">
      <w:pPr>
        <w:pStyle w:val="Geenafstand"/>
      </w:pPr>
    </w:p>
    <w:p w:rsidR="005A7E04" w:rsidRPr="00534CB9" w:rsidRDefault="005A7E04" w:rsidP="005A7E04">
      <w:pPr>
        <w:pStyle w:val="Geenafstand"/>
        <w:rPr>
          <w:i/>
        </w:rPr>
      </w:pPr>
      <w:r w:rsidRPr="00534CB9">
        <w:rPr>
          <w:i/>
        </w:rPr>
        <w:t>Onderwerpen die aan bod komen:</w:t>
      </w:r>
    </w:p>
    <w:p w:rsidR="002C61DD" w:rsidRDefault="001543D3" w:rsidP="002C61DD">
      <w:pPr>
        <w:pStyle w:val="Geenafstand"/>
      </w:pPr>
      <w:r>
        <w:t>Hoe vindt jouw</w:t>
      </w:r>
      <w:r w:rsidR="002C61DD">
        <w:t xml:space="preserve"> vrijwilligersorganisatie geld voor een nieuw project? </w:t>
      </w:r>
    </w:p>
    <w:p w:rsidR="002C61DD" w:rsidRDefault="002C61DD" w:rsidP="002C61DD">
      <w:pPr>
        <w:pStyle w:val="Geenafstand"/>
      </w:pPr>
      <w:r>
        <w:t xml:space="preserve">Hoe dien je een aanvraag in bij een fonds? </w:t>
      </w:r>
    </w:p>
    <w:p w:rsidR="002C61DD" w:rsidRDefault="002C61DD" w:rsidP="002C61DD">
      <w:pPr>
        <w:pStyle w:val="Geenafstand"/>
      </w:pPr>
      <w:r>
        <w:t>Zijn er tips om succes te hebben bij een aanvraag?</w:t>
      </w:r>
    </w:p>
    <w:p w:rsidR="002C61DD" w:rsidRDefault="002C61DD" w:rsidP="002C61DD">
      <w:pPr>
        <w:pStyle w:val="Geenafstand"/>
      </w:pPr>
      <w:r>
        <w:t xml:space="preserve">Welke soorten geldstromen zijn er? </w:t>
      </w:r>
    </w:p>
    <w:p w:rsidR="002C61DD" w:rsidRDefault="002C61DD" w:rsidP="002C61DD">
      <w:pPr>
        <w:pStyle w:val="Geenafstand"/>
      </w:pPr>
      <w:r>
        <w:t>Welke initiatieven zijn kansrijk bij fondsen?</w:t>
      </w:r>
    </w:p>
    <w:p w:rsidR="002C61DD" w:rsidRDefault="002C61DD" w:rsidP="002C61DD">
      <w:pPr>
        <w:pStyle w:val="Geenafstand"/>
      </w:pPr>
    </w:p>
    <w:p w:rsidR="002C61DD" w:rsidRDefault="002C61DD" w:rsidP="002C61DD">
      <w:pPr>
        <w:pStyle w:val="Geenafstand"/>
      </w:pPr>
      <w:r>
        <w:t xml:space="preserve">Al deze </w:t>
      </w:r>
      <w:r w:rsidR="009909D3">
        <w:t>zaken, jullie vragen</w:t>
      </w:r>
      <w:r>
        <w:t xml:space="preserve"> en nog meer komen aan bod in de</w:t>
      </w:r>
      <w:r w:rsidR="001242AF">
        <w:t xml:space="preserve"> </w:t>
      </w:r>
      <w:r w:rsidR="006A3D09">
        <w:rPr>
          <w:b/>
        </w:rPr>
        <w:t xml:space="preserve">bijeenkomst Hoe gaan we dat financieren? </w:t>
      </w:r>
      <w:r w:rsidR="00FB08C0">
        <w:t xml:space="preserve">die voor </w:t>
      </w:r>
      <w:r w:rsidR="009909D3" w:rsidRPr="00D235CB">
        <w:rPr>
          <w:b/>
        </w:rPr>
        <w:t>woensdag 14 november</w:t>
      </w:r>
      <w:r w:rsidR="00FB08C0">
        <w:t xml:space="preserve"> </w:t>
      </w:r>
      <w:r>
        <w:t xml:space="preserve">a.s. op het programma staat. </w:t>
      </w:r>
    </w:p>
    <w:p w:rsidR="002C61DD" w:rsidRDefault="002C61DD" w:rsidP="002C61DD">
      <w:pPr>
        <w:pStyle w:val="Geenafstand"/>
      </w:pPr>
      <w:r>
        <w:t xml:space="preserve">Vanaf </w:t>
      </w:r>
      <w:r w:rsidRPr="00D235CB">
        <w:rPr>
          <w:b/>
        </w:rPr>
        <w:t>19.30 uur</w:t>
      </w:r>
      <w:r>
        <w:t xml:space="preserve"> neemt Monique Janssen van JEMO </w:t>
      </w:r>
      <w:r w:rsidR="001543D3">
        <w:t>je</w:t>
      </w:r>
      <w:r>
        <w:t xml:space="preserve"> mee in de wereld van fondsenwerving. De</w:t>
      </w:r>
      <w:r w:rsidR="00FB08C0">
        <w:t xml:space="preserve"> avond wordt gehouden bij </w:t>
      </w:r>
      <w:r w:rsidR="009909D3" w:rsidRPr="00175B3C">
        <w:t xml:space="preserve">Buurthuis </w:t>
      </w:r>
      <w:proofErr w:type="spellStart"/>
      <w:r w:rsidR="009909D3" w:rsidRPr="00175B3C">
        <w:t>SamSam</w:t>
      </w:r>
      <w:proofErr w:type="spellEnd"/>
      <w:r w:rsidR="009909D3" w:rsidRPr="00175B3C">
        <w:t xml:space="preserve"> </w:t>
      </w:r>
      <w:r w:rsidR="00175B3C" w:rsidRPr="00175B3C">
        <w:rPr>
          <w:b/>
        </w:rPr>
        <w:t>in Heerlen</w:t>
      </w:r>
      <w:r w:rsidR="009909D3" w:rsidRPr="00175B3C">
        <w:t xml:space="preserve"> </w:t>
      </w:r>
      <w:r w:rsidR="00175B3C">
        <w:t xml:space="preserve">(Mijnzetellaan 6) </w:t>
      </w:r>
      <w:r>
        <w:t xml:space="preserve">en </w:t>
      </w:r>
      <w:r w:rsidR="009909D3">
        <w:t>duurt ongeveer tot</w:t>
      </w:r>
      <w:r>
        <w:t xml:space="preserve"> 21.30 uur.</w:t>
      </w:r>
    </w:p>
    <w:p w:rsidR="002C61DD" w:rsidRDefault="002C61DD" w:rsidP="002C61DD">
      <w:pPr>
        <w:pStyle w:val="Geenafstand"/>
      </w:pPr>
      <w:bookmarkStart w:id="0" w:name="_GoBack"/>
      <w:bookmarkEnd w:id="0"/>
      <w:r>
        <w:t xml:space="preserve">Specifieke vragen kunnen </w:t>
      </w:r>
      <w:r w:rsidR="009909D3">
        <w:t xml:space="preserve">ook </w:t>
      </w:r>
      <w:r>
        <w:t xml:space="preserve">vooraf kenbaar worden gemaakt. Tijdens de avond zal hier </w:t>
      </w:r>
      <w:r w:rsidR="009909D3">
        <w:t xml:space="preserve">dan ruimschoots </w:t>
      </w:r>
      <w:r>
        <w:t>aandacht voor zijn.</w:t>
      </w:r>
      <w:r w:rsidR="006A3D09">
        <w:t xml:space="preserve"> Heb je geen speelinitiatief, maar wel andere maatschappelijke plannen en vragen over geldstromen? Dan is deze info ook voor jou! Voel je van harte welkom!!</w:t>
      </w:r>
    </w:p>
    <w:p w:rsidR="002C61DD" w:rsidRDefault="002C61DD" w:rsidP="005A7E04">
      <w:pPr>
        <w:pStyle w:val="Geenafstand"/>
      </w:pPr>
    </w:p>
    <w:p w:rsidR="00723FF5" w:rsidRPr="006A3D09" w:rsidRDefault="00723FF5" w:rsidP="005A7E04">
      <w:pPr>
        <w:pStyle w:val="Geenafstand"/>
      </w:pPr>
      <w:r w:rsidRPr="006A3D09">
        <w:t>Jouw plan bespreken met de experts:</w:t>
      </w:r>
      <w:r w:rsidR="001543D3" w:rsidRPr="006A3D09">
        <w:t xml:space="preserve"> </w:t>
      </w:r>
      <w:r w:rsidR="006A3D09">
        <w:t>tijdens</w:t>
      </w:r>
      <w:r w:rsidR="001543D3" w:rsidRPr="006A3D09">
        <w:t xml:space="preserve"> deze bijeenkomst </w:t>
      </w:r>
      <w:r w:rsidR="006A3D09">
        <w:t xml:space="preserve">kun je in gesprek met </w:t>
      </w:r>
      <w:r w:rsidRPr="006A3D09">
        <w:t xml:space="preserve"> een fondsenwerver, </w:t>
      </w:r>
      <w:r w:rsidR="00175B3C">
        <w:t>een Limburgse serviceclub en zijn er voorbeelden genoeg aanwezig om ideeën op te doen voor jouw specifieke vraag of wens.</w:t>
      </w:r>
      <w:r w:rsidR="001543D3" w:rsidRPr="006A3D09">
        <w:t xml:space="preserve"> </w:t>
      </w:r>
      <w:r w:rsidR="001242AF" w:rsidRPr="006A3D09">
        <w:t>Dé</w:t>
      </w:r>
      <w:r w:rsidRPr="006A3D09">
        <w:t xml:space="preserve"> kans om vragen te stellen </w:t>
      </w:r>
      <w:r w:rsidR="00175B3C">
        <w:t xml:space="preserve">en </w:t>
      </w:r>
      <w:r w:rsidRPr="006A3D09">
        <w:t>over d</w:t>
      </w:r>
      <w:r w:rsidR="001242AF" w:rsidRPr="006A3D09">
        <w:t>e financiering van jouw project</w:t>
      </w:r>
      <w:r w:rsidR="00175B3C">
        <w:t xml:space="preserve"> en een basis te leggen voor jullie plannen</w:t>
      </w:r>
      <w:r w:rsidR="001242AF" w:rsidRPr="006A3D09">
        <w:t>!</w:t>
      </w:r>
    </w:p>
    <w:p w:rsidR="008E514D" w:rsidRPr="009909D3" w:rsidRDefault="008E514D" w:rsidP="005A7E04">
      <w:pPr>
        <w:pStyle w:val="Geenafstand"/>
        <w:rPr>
          <w:color w:val="FF0000"/>
        </w:rPr>
      </w:pPr>
    </w:p>
    <w:p w:rsidR="005A7E04" w:rsidRPr="009909D3" w:rsidRDefault="00723FF5" w:rsidP="005A7E04">
      <w:pPr>
        <w:pStyle w:val="Geenafstand"/>
        <w:rPr>
          <w:color w:val="FF0000"/>
        </w:rPr>
      </w:pPr>
      <w:r w:rsidRPr="006A3D09">
        <w:t xml:space="preserve">Datum en locatie: </w:t>
      </w:r>
      <w:r w:rsidR="006A3D09" w:rsidRPr="006A3D09">
        <w:t>woensdag 14</w:t>
      </w:r>
      <w:r w:rsidR="002C61DD" w:rsidRPr="006A3D09">
        <w:t xml:space="preserve"> november bij </w:t>
      </w:r>
      <w:r w:rsidR="00175B3C">
        <w:t xml:space="preserve">Buurthuis </w:t>
      </w:r>
      <w:proofErr w:type="spellStart"/>
      <w:r w:rsidR="00175B3C">
        <w:t>SamSam</w:t>
      </w:r>
      <w:proofErr w:type="spellEnd"/>
      <w:r w:rsidR="00175B3C">
        <w:t>, Heerlen (Mijnzetellaan 6)</w:t>
      </w:r>
      <w:r w:rsidR="006A3D09">
        <w:rPr>
          <w:color w:val="FF0000"/>
        </w:rPr>
        <w:t xml:space="preserve"> </w:t>
      </w:r>
    </w:p>
    <w:p w:rsidR="008E514D" w:rsidRPr="009909D3" w:rsidRDefault="004D02A0" w:rsidP="005A7E04">
      <w:pPr>
        <w:pStyle w:val="Geenafstand"/>
        <w:rPr>
          <w:color w:val="FF0000"/>
        </w:rPr>
      </w:pPr>
      <w:r w:rsidRPr="006A3D09">
        <w:t xml:space="preserve">Deelname: </w:t>
      </w:r>
      <w:r w:rsidR="001543D3" w:rsidRPr="006A3D09">
        <w:rPr>
          <w:b/>
        </w:rPr>
        <w:t>Gr</w:t>
      </w:r>
      <w:r w:rsidRPr="006A3D09">
        <w:rPr>
          <w:b/>
        </w:rPr>
        <w:t>atis</w:t>
      </w:r>
      <w:r w:rsidR="001543D3" w:rsidRPr="006A3D09">
        <w:rPr>
          <w:b/>
        </w:rPr>
        <w:t xml:space="preserve"> voor leden van Speeltuinwerk Limburg</w:t>
      </w:r>
      <w:r w:rsidR="001543D3" w:rsidRPr="006A3D09">
        <w:t>.</w:t>
      </w:r>
      <w:r w:rsidR="001543D3" w:rsidRPr="006A3D09">
        <w:rPr>
          <w:b/>
        </w:rPr>
        <w:t xml:space="preserve"> </w:t>
      </w:r>
      <w:r w:rsidR="001543D3" w:rsidRPr="006A3D09">
        <w:t>Voor niet-leden vragen wij een bijdrage van € 15,00</w:t>
      </w:r>
      <w:r w:rsidR="006A3D09">
        <w:rPr>
          <w:color w:val="FF0000"/>
        </w:rPr>
        <w:t>.</w:t>
      </w:r>
    </w:p>
    <w:p w:rsidR="008E514D" w:rsidRDefault="008E514D" w:rsidP="005A7E04">
      <w:pPr>
        <w:pStyle w:val="Geenafstand"/>
        <w:rPr>
          <w:rStyle w:val="Hyperlink"/>
          <w:color w:val="auto"/>
        </w:rPr>
      </w:pPr>
      <w:r w:rsidRPr="006A3D09">
        <w:t>Aanmelden:</w:t>
      </w:r>
      <w:r w:rsidR="001242AF" w:rsidRPr="006A3D09">
        <w:t xml:space="preserve"> </w:t>
      </w:r>
      <w:r w:rsidR="00B31B76" w:rsidRPr="006A3D09">
        <w:t xml:space="preserve">Stuur een mail met </w:t>
      </w:r>
      <w:r w:rsidRPr="006A3D09">
        <w:t xml:space="preserve">het aantal deelnemers naar </w:t>
      </w:r>
      <w:hyperlink r:id="rId7" w:history="1">
        <w:r w:rsidR="004D02A0" w:rsidRPr="006A3D09">
          <w:rPr>
            <w:rStyle w:val="Hyperlink"/>
            <w:color w:val="auto"/>
          </w:rPr>
          <w:t>info@speeltuinwerklimburg.nl</w:t>
        </w:r>
      </w:hyperlink>
      <w:r w:rsidR="006A3D09">
        <w:rPr>
          <w:rStyle w:val="Hyperlink"/>
          <w:color w:val="auto"/>
        </w:rPr>
        <w:t xml:space="preserve"> </w:t>
      </w:r>
    </w:p>
    <w:p w:rsidR="00FB08C0" w:rsidRDefault="006A3D09" w:rsidP="005A7E04">
      <w:pPr>
        <w:pStyle w:val="Geenafstand"/>
        <w:rPr>
          <w:rStyle w:val="Hyperlink"/>
        </w:rPr>
      </w:pPr>
      <w:r>
        <w:rPr>
          <w:rStyle w:val="Hyperlink"/>
          <w:color w:val="auto"/>
          <w:u w:val="none"/>
        </w:rPr>
        <w:t>(Niet- leden ontvangen dan een betaalverzoek via mail.)</w:t>
      </w:r>
    </w:p>
    <w:p w:rsidR="00FB08C0" w:rsidRDefault="00FB08C0" w:rsidP="005A7E04">
      <w:pPr>
        <w:pStyle w:val="Geenafstand"/>
        <w:rPr>
          <w:noProof/>
          <w:lang w:eastAsia="nl-NL"/>
        </w:rPr>
      </w:pPr>
      <w:r>
        <w:rPr>
          <w:noProof/>
          <w:lang w:eastAsia="nl-NL"/>
        </w:rPr>
        <w:drawing>
          <wp:inline distT="0" distB="0" distL="0" distR="0" wp14:anchorId="0A4E2AE4">
            <wp:extent cx="1188720" cy="758870"/>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758870"/>
                    </a:xfrm>
                    <a:prstGeom prst="rect">
                      <a:avLst/>
                    </a:prstGeom>
                    <a:noFill/>
                  </pic:spPr>
                </pic:pic>
              </a:graphicData>
            </a:graphic>
          </wp:inline>
        </w:drawing>
      </w:r>
      <w:r>
        <w:t xml:space="preserve">    </w:t>
      </w:r>
      <w:r w:rsidR="001242AF">
        <w:rPr>
          <w:noProof/>
          <w:lang w:eastAsia="nl-NL"/>
        </w:rPr>
        <w:t xml:space="preserve">                          </w:t>
      </w:r>
      <w:r>
        <w:rPr>
          <w:noProof/>
          <w:lang w:eastAsia="nl-NL"/>
        </w:rPr>
        <w:drawing>
          <wp:inline distT="0" distB="0" distL="0" distR="0">
            <wp:extent cx="937260" cy="943596"/>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EeltuinwerkLimburg.jpg"/>
                    <pic:cNvPicPr/>
                  </pic:nvPicPr>
                  <pic:blipFill rotWithShape="1">
                    <a:blip r:embed="rId9" cstate="print">
                      <a:extLst>
                        <a:ext uri="{28A0092B-C50C-407E-A947-70E740481C1C}">
                          <a14:useLocalDpi xmlns:a14="http://schemas.microsoft.com/office/drawing/2010/main" val="0"/>
                        </a:ext>
                      </a:extLst>
                    </a:blip>
                    <a:srcRect r="17500"/>
                    <a:stretch/>
                  </pic:blipFill>
                  <pic:spPr bwMode="auto">
                    <a:xfrm>
                      <a:off x="0" y="0"/>
                      <a:ext cx="937499" cy="943837"/>
                    </a:xfrm>
                    <a:prstGeom prst="rect">
                      <a:avLst/>
                    </a:prstGeom>
                    <a:ln>
                      <a:noFill/>
                    </a:ln>
                    <a:extLst>
                      <a:ext uri="{53640926-AAD7-44D8-BBD7-CCE9431645EC}">
                        <a14:shadowObscured xmlns:a14="http://schemas.microsoft.com/office/drawing/2010/main"/>
                      </a:ext>
                    </a:extLst>
                  </pic:spPr>
                </pic:pic>
              </a:graphicData>
            </a:graphic>
          </wp:inline>
        </w:drawing>
      </w:r>
      <w:r w:rsidR="001242AF">
        <w:rPr>
          <w:noProof/>
          <w:lang w:eastAsia="nl-NL"/>
        </w:rPr>
        <w:t xml:space="preserve">                                         </w:t>
      </w:r>
    </w:p>
    <w:p w:rsidR="0073401B" w:rsidRDefault="0073401B" w:rsidP="005A7E04">
      <w:pPr>
        <w:pStyle w:val="Geenafstand"/>
        <w:rPr>
          <w:noProof/>
          <w:lang w:eastAsia="nl-NL"/>
        </w:rPr>
      </w:pPr>
    </w:p>
    <w:p w:rsidR="001242AF" w:rsidRDefault="001242AF" w:rsidP="005A7E04">
      <w:pPr>
        <w:pStyle w:val="Geenafstand"/>
        <w:rPr>
          <w:noProof/>
          <w:lang w:eastAsia="nl-NL"/>
        </w:rPr>
      </w:pPr>
    </w:p>
    <w:p w:rsidR="001242AF" w:rsidRPr="005A7E04" w:rsidRDefault="001242AF" w:rsidP="001242AF">
      <w:pPr>
        <w:pStyle w:val="Geenafstand"/>
        <w:jc w:val="center"/>
      </w:pPr>
      <w:r>
        <w:rPr>
          <w:noProof/>
          <w:lang w:eastAsia="nl-NL"/>
        </w:rPr>
        <w:drawing>
          <wp:inline distT="0" distB="0" distL="0" distR="0">
            <wp:extent cx="1584960" cy="31115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 Limburg gesubsidieerd door (kle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5423" cy="311248"/>
                    </a:xfrm>
                    <a:prstGeom prst="rect">
                      <a:avLst/>
                    </a:prstGeom>
                  </pic:spPr>
                </pic:pic>
              </a:graphicData>
            </a:graphic>
          </wp:inline>
        </w:drawing>
      </w:r>
    </w:p>
    <w:sectPr w:rsidR="001242AF" w:rsidRPr="005A7E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E8" w:rsidRDefault="00701EE8" w:rsidP="00701EE8">
      <w:pPr>
        <w:spacing w:after="0" w:line="240" w:lineRule="auto"/>
      </w:pPr>
      <w:r>
        <w:separator/>
      </w:r>
    </w:p>
  </w:endnote>
  <w:endnote w:type="continuationSeparator" w:id="0">
    <w:p w:rsidR="00701EE8" w:rsidRDefault="00701EE8" w:rsidP="0070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E8" w:rsidRPr="00701EE8" w:rsidRDefault="00701EE8" w:rsidP="00701EE8">
    <w:pPr>
      <w:pStyle w:val="Voettekst"/>
      <w:jc w:val="center"/>
      <w:rPr>
        <w:sz w:val="16"/>
        <w:szCs w:val="16"/>
      </w:rPr>
    </w:pPr>
    <w:r w:rsidRPr="00701EE8">
      <w:rPr>
        <w:color w:val="002060"/>
        <w:sz w:val="16"/>
        <w:szCs w:val="16"/>
      </w:rPr>
      <w:t>Speeltuinwerk Limburg, Munsterstraat 61, 6041 GA Roermond – tel: 0475 310233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E8" w:rsidRDefault="00701EE8" w:rsidP="00701EE8">
      <w:pPr>
        <w:spacing w:after="0" w:line="240" w:lineRule="auto"/>
      </w:pPr>
      <w:r>
        <w:separator/>
      </w:r>
    </w:p>
  </w:footnote>
  <w:footnote w:type="continuationSeparator" w:id="0">
    <w:p w:rsidR="00701EE8" w:rsidRDefault="00701EE8" w:rsidP="00701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04"/>
    <w:rsid w:val="00100384"/>
    <w:rsid w:val="001242AF"/>
    <w:rsid w:val="001543D3"/>
    <w:rsid w:val="00175B3C"/>
    <w:rsid w:val="002706A8"/>
    <w:rsid w:val="002A3C90"/>
    <w:rsid w:val="002C61DD"/>
    <w:rsid w:val="002D5C41"/>
    <w:rsid w:val="0037501C"/>
    <w:rsid w:val="0047089A"/>
    <w:rsid w:val="0047266C"/>
    <w:rsid w:val="004B2BEE"/>
    <w:rsid w:val="004D02A0"/>
    <w:rsid w:val="00534CB9"/>
    <w:rsid w:val="005A7E04"/>
    <w:rsid w:val="0060369B"/>
    <w:rsid w:val="006A3D09"/>
    <w:rsid w:val="00701EE8"/>
    <w:rsid w:val="00723FF5"/>
    <w:rsid w:val="0073401B"/>
    <w:rsid w:val="008E514D"/>
    <w:rsid w:val="00951C3F"/>
    <w:rsid w:val="009909D3"/>
    <w:rsid w:val="00AA16B3"/>
    <w:rsid w:val="00AF6829"/>
    <w:rsid w:val="00B31B76"/>
    <w:rsid w:val="00D235CB"/>
    <w:rsid w:val="00FB0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BC9B"/>
  <w15:docId w15:val="{D65D3B29-BCF3-4082-83E5-5EFF250E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E04"/>
    <w:pPr>
      <w:spacing w:after="0" w:line="240" w:lineRule="auto"/>
    </w:pPr>
  </w:style>
  <w:style w:type="character" w:styleId="Hyperlink">
    <w:name w:val="Hyperlink"/>
    <w:basedOn w:val="Standaardalinea-lettertype"/>
    <w:uiPriority w:val="99"/>
    <w:unhideWhenUsed/>
    <w:rsid w:val="008E514D"/>
    <w:rPr>
      <w:color w:val="0000FF" w:themeColor="hyperlink"/>
      <w:u w:val="single"/>
    </w:rPr>
  </w:style>
  <w:style w:type="paragraph" w:styleId="Ballontekst">
    <w:name w:val="Balloon Text"/>
    <w:basedOn w:val="Standaard"/>
    <w:link w:val="BallontekstChar"/>
    <w:uiPriority w:val="99"/>
    <w:semiHidden/>
    <w:unhideWhenUsed/>
    <w:rsid w:val="006036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69B"/>
    <w:rPr>
      <w:rFonts w:ascii="Tahoma" w:hAnsi="Tahoma" w:cs="Tahoma"/>
      <w:sz w:val="16"/>
      <w:szCs w:val="16"/>
    </w:rPr>
  </w:style>
  <w:style w:type="paragraph" w:styleId="Koptekst">
    <w:name w:val="header"/>
    <w:basedOn w:val="Standaard"/>
    <w:link w:val="KoptekstChar"/>
    <w:uiPriority w:val="99"/>
    <w:unhideWhenUsed/>
    <w:rsid w:val="00701E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1EE8"/>
  </w:style>
  <w:style w:type="paragraph" w:styleId="Voettekst">
    <w:name w:val="footer"/>
    <w:basedOn w:val="Standaard"/>
    <w:link w:val="VoettekstChar"/>
    <w:uiPriority w:val="99"/>
    <w:unhideWhenUsed/>
    <w:rsid w:val="00701E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peeltuinwerklimburg.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Greenall</dc:creator>
  <cp:lastModifiedBy>Carlien Schouten</cp:lastModifiedBy>
  <cp:revision>2</cp:revision>
  <cp:lastPrinted>2017-10-25T09:26:00Z</cp:lastPrinted>
  <dcterms:created xsi:type="dcterms:W3CDTF">2018-10-12T11:58:00Z</dcterms:created>
  <dcterms:modified xsi:type="dcterms:W3CDTF">2018-10-12T11:58:00Z</dcterms:modified>
</cp:coreProperties>
</file>